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EC" w:rsidRDefault="005411EC">
      <w:pPr>
        <w:rPr>
          <w:lang w:val="es-PY"/>
        </w:rPr>
      </w:pPr>
      <w:r w:rsidRPr="005411EC">
        <w:rPr>
          <w:noProof/>
          <w:lang w:eastAsia="es-ES"/>
        </w:rPr>
        <w:drawing>
          <wp:inline distT="0" distB="0" distL="0" distR="0">
            <wp:extent cx="6207724" cy="1183758"/>
            <wp:effectExtent l="0" t="0" r="3175" b="0"/>
            <wp:docPr id="9" name="Imagen 9" descr="C:\Users\asanabria\Downloads\CamScanner 08-18-2020 Hora.Minutos.Segundos que ño ñññññp13p23ppppppppMis Documentosppkppññ ñcz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abria\Downloads\CamScanner 08-18-2020 Hora.Minutos.Segundos que ño ñññññp13p23ppppppppMis Documentosppkppññ ñcz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724" cy="1197678"/>
                    </a:xfrm>
                    <a:prstGeom prst="rect">
                      <a:avLst/>
                    </a:prstGeom>
                    <a:noFill/>
                    <a:ln>
                      <a:noFill/>
                    </a:ln>
                  </pic:spPr>
                </pic:pic>
              </a:graphicData>
            </a:graphic>
          </wp:inline>
        </w:drawing>
      </w:r>
    </w:p>
    <w:p w:rsidR="00CC320C" w:rsidRDefault="00496591">
      <w:pPr>
        <w:rPr>
          <w:lang w:val="es-PY"/>
        </w:rPr>
      </w:pPr>
      <w:r>
        <w:rPr>
          <w:noProof/>
          <w:lang w:eastAsia="es-ES"/>
        </w:rPr>
        <w:drawing>
          <wp:anchor distT="0" distB="0" distL="114300" distR="114300" simplePos="0" relativeHeight="251658240" behindDoc="1" locked="0" layoutInCell="1" allowOverlap="1">
            <wp:simplePos x="0" y="0"/>
            <wp:positionH relativeFrom="margin">
              <wp:posOffset>1548765</wp:posOffset>
            </wp:positionH>
            <wp:positionV relativeFrom="margin">
              <wp:posOffset>1785620</wp:posOffset>
            </wp:positionV>
            <wp:extent cx="3388659" cy="1200150"/>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594" cy="12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7762" w:rsidRDefault="00687762">
      <w:pPr>
        <w:rPr>
          <w:lang w:val="es-PY"/>
        </w:rPr>
      </w:pPr>
    </w:p>
    <w:p w:rsidR="00687762" w:rsidRDefault="00687762">
      <w:pPr>
        <w:rPr>
          <w:lang w:val="es-PY"/>
        </w:rPr>
      </w:pPr>
    </w:p>
    <w:p w:rsidR="00687762" w:rsidRDefault="00687762">
      <w:pPr>
        <w:rPr>
          <w:lang w:val="es-PY"/>
        </w:rPr>
      </w:pPr>
    </w:p>
    <w:p w:rsidR="009717B9" w:rsidRDefault="009717B9" w:rsidP="00553838">
      <w:pPr>
        <w:jc w:val="right"/>
        <w:rPr>
          <w:lang w:val="es-PY"/>
        </w:rPr>
      </w:pPr>
    </w:p>
    <w:p w:rsidR="00CC320C" w:rsidRDefault="00CC320C">
      <w:pPr>
        <w:rPr>
          <w:lang w:val="es-PY"/>
        </w:rPr>
      </w:pPr>
    </w:p>
    <w:p w:rsidR="008543EF" w:rsidRDefault="008543EF" w:rsidP="008543EF">
      <w:pPr>
        <w:jc w:val="center"/>
        <w:rPr>
          <w:b/>
          <w:sz w:val="28"/>
          <w:szCs w:val="28"/>
          <w:lang w:val="es-PY"/>
        </w:rPr>
      </w:pPr>
    </w:p>
    <w:p w:rsidR="00496591" w:rsidRDefault="00496591" w:rsidP="008543EF">
      <w:pPr>
        <w:jc w:val="center"/>
        <w:rPr>
          <w:b/>
          <w:sz w:val="28"/>
          <w:szCs w:val="28"/>
          <w:lang w:val="es-PY"/>
        </w:rPr>
      </w:pPr>
    </w:p>
    <w:p w:rsidR="00CC320C" w:rsidRPr="00496591" w:rsidRDefault="00687762" w:rsidP="008543EF">
      <w:pPr>
        <w:jc w:val="center"/>
        <w:rPr>
          <w:rFonts w:ascii="Arial" w:hAnsi="Arial" w:cs="Arial"/>
          <w:b/>
          <w:sz w:val="52"/>
          <w:szCs w:val="52"/>
          <w:lang w:val="es-PY"/>
        </w:rPr>
      </w:pPr>
      <w:r w:rsidRPr="00496591">
        <w:rPr>
          <w:rFonts w:ascii="Arial" w:hAnsi="Arial" w:cs="Arial"/>
          <w:b/>
          <w:sz w:val="52"/>
          <w:szCs w:val="52"/>
          <w:lang w:val="es-PY"/>
        </w:rPr>
        <w:t xml:space="preserve">DIRECCION NACIONAL DE </w:t>
      </w:r>
    </w:p>
    <w:p w:rsidR="00687762" w:rsidRPr="00496591" w:rsidRDefault="00687762" w:rsidP="008543EF">
      <w:pPr>
        <w:jc w:val="center"/>
        <w:rPr>
          <w:rFonts w:ascii="Arial" w:hAnsi="Arial" w:cs="Arial"/>
          <w:b/>
          <w:sz w:val="52"/>
          <w:szCs w:val="52"/>
          <w:lang w:val="es-PY"/>
        </w:rPr>
      </w:pPr>
      <w:r w:rsidRPr="00496591">
        <w:rPr>
          <w:rFonts w:ascii="Arial" w:hAnsi="Arial" w:cs="Arial"/>
          <w:b/>
          <w:sz w:val="52"/>
          <w:szCs w:val="52"/>
          <w:lang w:val="es-PY"/>
        </w:rPr>
        <w:t>AERONAUTICA CIVIL</w:t>
      </w:r>
    </w:p>
    <w:p w:rsidR="00687762" w:rsidRPr="00496591" w:rsidRDefault="00687762" w:rsidP="008543EF">
      <w:pPr>
        <w:jc w:val="center"/>
        <w:rPr>
          <w:rFonts w:ascii="Arial" w:hAnsi="Arial" w:cs="Arial"/>
          <w:b/>
          <w:sz w:val="52"/>
          <w:szCs w:val="52"/>
          <w:lang w:val="es-PY"/>
        </w:rPr>
      </w:pPr>
    </w:p>
    <w:p w:rsidR="00496591" w:rsidRPr="00496591" w:rsidRDefault="00496591" w:rsidP="008543EF">
      <w:pPr>
        <w:jc w:val="center"/>
        <w:rPr>
          <w:rFonts w:ascii="Arial" w:hAnsi="Arial" w:cs="Arial"/>
          <w:b/>
          <w:sz w:val="52"/>
          <w:szCs w:val="52"/>
          <w:lang w:val="es-PY"/>
        </w:rPr>
      </w:pPr>
    </w:p>
    <w:p w:rsidR="00496591" w:rsidRPr="00496591" w:rsidRDefault="00496591" w:rsidP="008543EF">
      <w:pPr>
        <w:jc w:val="center"/>
        <w:rPr>
          <w:rFonts w:ascii="Arial" w:hAnsi="Arial" w:cs="Arial"/>
          <w:b/>
          <w:sz w:val="52"/>
          <w:szCs w:val="52"/>
          <w:lang w:val="es-PY"/>
        </w:rPr>
      </w:pPr>
    </w:p>
    <w:p w:rsidR="00687762" w:rsidRPr="00496591" w:rsidRDefault="00687762" w:rsidP="008543EF">
      <w:pPr>
        <w:jc w:val="center"/>
        <w:rPr>
          <w:rFonts w:ascii="Arial" w:hAnsi="Arial" w:cs="Arial"/>
          <w:b/>
          <w:sz w:val="52"/>
          <w:szCs w:val="52"/>
          <w:lang w:val="es-PY"/>
        </w:rPr>
      </w:pPr>
      <w:r w:rsidRPr="00496591">
        <w:rPr>
          <w:rFonts w:ascii="Arial" w:hAnsi="Arial" w:cs="Arial"/>
          <w:b/>
          <w:sz w:val="52"/>
          <w:szCs w:val="52"/>
          <w:lang w:val="es-PY"/>
        </w:rPr>
        <w:t>PLAN DE RENDICION DE CUENTAS AL CIUDADANO</w:t>
      </w:r>
    </w:p>
    <w:p w:rsidR="00687762" w:rsidRPr="00496591" w:rsidRDefault="00687762" w:rsidP="008543EF">
      <w:pPr>
        <w:jc w:val="center"/>
        <w:rPr>
          <w:rFonts w:ascii="Arial" w:hAnsi="Arial" w:cs="Arial"/>
          <w:b/>
          <w:sz w:val="52"/>
          <w:szCs w:val="52"/>
          <w:lang w:val="es-PY"/>
        </w:rPr>
      </w:pPr>
    </w:p>
    <w:p w:rsidR="00687762" w:rsidRDefault="00687762">
      <w:pPr>
        <w:rPr>
          <w:lang w:val="es-PY"/>
        </w:rPr>
      </w:pPr>
    </w:p>
    <w:p w:rsidR="00687762" w:rsidRDefault="00496591">
      <w:pPr>
        <w:rPr>
          <w:lang w:val="es-PY"/>
        </w:rPr>
      </w:pPr>
      <w:r>
        <w:rPr>
          <w:noProof/>
          <w:lang w:eastAsia="es-ES"/>
        </w:rPr>
        <w:drawing>
          <wp:anchor distT="0" distB="0" distL="114300" distR="114300" simplePos="0" relativeHeight="251660288" behindDoc="0" locked="0" layoutInCell="1" allowOverlap="1">
            <wp:simplePos x="0" y="0"/>
            <wp:positionH relativeFrom="margin">
              <wp:posOffset>3964940</wp:posOffset>
            </wp:positionH>
            <wp:positionV relativeFrom="margin">
              <wp:posOffset>8459167</wp:posOffset>
            </wp:positionV>
            <wp:extent cx="1476375" cy="426720"/>
            <wp:effectExtent l="0" t="0" r="9525" b="0"/>
            <wp:wrapSquare wrapText="bothSides"/>
            <wp:docPr id="3" name="Imagen 3" descr="https://www.sfp.gov.py/sfp/img/porta%20web%20s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fp.gov.py/sfp/img/porta%20web%20sfp.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6516" t="-1695" r="10687" b="1695"/>
                    <a:stretch>
                      <a:fillRect/>
                    </a:stretch>
                  </pic:blipFill>
                  <pic:spPr bwMode="auto">
                    <a:xfrm>
                      <a:off x="0" y="0"/>
                      <a:ext cx="147637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543EF">
        <w:rPr>
          <w:noProof/>
          <w:lang w:eastAsia="es-ES"/>
        </w:rPr>
        <w:drawing>
          <wp:anchor distT="0" distB="0" distL="114300" distR="114300" simplePos="0" relativeHeight="251659264" behindDoc="0" locked="0" layoutInCell="1" allowOverlap="1">
            <wp:simplePos x="0" y="0"/>
            <wp:positionH relativeFrom="column">
              <wp:posOffset>169617</wp:posOffset>
            </wp:positionH>
            <wp:positionV relativeFrom="paragraph">
              <wp:posOffset>469014</wp:posOffset>
            </wp:positionV>
            <wp:extent cx="1816100" cy="419100"/>
            <wp:effectExtent l="0" t="0" r="0" b="0"/>
            <wp:wrapSquare wrapText="right"/>
            <wp:docPr id="2" name="Imagen 2" descr="https://www.sfp.gov.py/sfp/img/porta%20web%20s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fp.gov.py/sfp/img/porta%20web%20sfp.png"/>
                    <pic:cNvPicPr>
                      <a:picLocks noChangeAspect="1" noChangeArrowheads="1"/>
                    </pic:cNvPicPr>
                  </pic:nvPicPr>
                  <pic:blipFill>
                    <a:blip r:embed="rId11" r:link="rId10" cstate="print">
                      <a:extLst>
                        <a:ext uri="{28A0092B-C50C-407E-A947-70E740481C1C}">
                          <a14:useLocalDpi xmlns:a14="http://schemas.microsoft.com/office/drawing/2010/main" val="0"/>
                        </a:ext>
                      </a:extLst>
                    </a:blip>
                    <a:srcRect l="40262" t="22372" r="39175" b="23051"/>
                    <a:stretch>
                      <a:fillRect/>
                    </a:stretch>
                  </pic:blipFill>
                  <pic:spPr bwMode="auto">
                    <a:xfrm>
                      <a:off x="0" y="0"/>
                      <a:ext cx="1816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762">
        <w:rPr>
          <w:lang w:val="es-PY"/>
        </w:rPr>
        <w:br w:type="page"/>
      </w:r>
    </w:p>
    <w:p w:rsidR="00687762" w:rsidRDefault="009717B9" w:rsidP="00553838">
      <w:pPr>
        <w:rPr>
          <w:lang w:val="es-PY"/>
        </w:rPr>
      </w:pPr>
      <w:r>
        <w:rPr>
          <w:noProof/>
          <w:lang w:eastAsia="es-ES"/>
        </w:rPr>
        <w:lastRenderedPageBreak/>
        <w:drawing>
          <wp:inline distT="0" distB="0" distL="0" distR="0">
            <wp:extent cx="6671236" cy="9200958"/>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9266" cy="9253409"/>
                    </a:xfrm>
                    <a:prstGeom prst="rect">
                      <a:avLst/>
                    </a:prstGeom>
                    <a:noFill/>
                    <a:ln>
                      <a:noFill/>
                    </a:ln>
                  </pic:spPr>
                </pic:pic>
              </a:graphicData>
            </a:graphic>
          </wp:inline>
        </w:drawing>
      </w:r>
    </w:p>
    <w:p w:rsidR="00687762" w:rsidRDefault="00687762">
      <w:pPr>
        <w:rPr>
          <w:lang w:val="es-PY"/>
        </w:rPr>
      </w:pPr>
      <w:r>
        <w:rPr>
          <w:lang w:val="es-PY"/>
        </w:rPr>
        <w:br w:type="page"/>
      </w:r>
    </w:p>
    <w:p w:rsidR="00E77279" w:rsidRPr="00382549" w:rsidRDefault="00E77279"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lastRenderedPageBreak/>
        <w:t>INTRODUCCION</w:t>
      </w:r>
    </w:p>
    <w:p w:rsidR="00E77279" w:rsidRDefault="00E77279" w:rsidP="00797F5E">
      <w:pPr>
        <w:jc w:val="both"/>
        <w:rPr>
          <w:rFonts w:ascii="Arial" w:hAnsi="Arial" w:cs="Arial"/>
          <w:sz w:val="28"/>
          <w:szCs w:val="28"/>
          <w:lang w:val="es-PY"/>
        </w:rPr>
      </w:pPr>
      <w:r w:rsidRPr="00382549">
        <w:rPr>
          <w:rFonts w:ascii="Arial" w:hAnsi="Arial" w:cs="Arial"/>
          <w:sz w:val="28"/>
          <w:szCs w:val="28"/>
          <w:lang w:val="es-PY"/>
        </w:rPr>
        <w:t xml:space="preserve">Este Manual de </w:t>
      </w:r>
      <w:r w:rsidR="00BE028E" w:rsidRPr="00382549">
        <w:rPr>
          <w:rFonts w:ascii="Arial" w:hAnsi="Arial" w:cs="Arial"/>
          <w:sz w:val="28"/>
          <w:szCs w:val="28"/>
          <w:lang w:val="es-PY"/>
        </w:rPr>
        <w:t>Rendición</w:t>
      </w:r>
      <w:r w:rsidRPr="00382549">
        <w:rPr>
          <w:rFonts w:ascii="Arial" w:hAnsi="Arial" w:cs="Arial"/>
          <w:sz w:val="28"/>
          <w:szCs w:val="28"/>
          <w:lang w:val="es-PY"/>
        </w:rPr>
        <w:t xml:space="preserve"> de Cuentas </w:t>
      </w:r>
      <w:r w:rsidR="00687762" w:rsidRPr="00382549">
        <w:rPr>
          <w:rFonts w:ascii="Arial" w:hAnsi="Arial" w:cs="Arial"/>
          <w:sz w:val="28"/>
          <w:szCs w:val="28"/>
          <w:lang w:val="es-PY"/>
        </w:rPr>
        <w:t xml:space="preserve">de la </w:t>
      </w:r>
      <w:r w:rsidR="00BE028E" w:rsidRPr="00382549">
        <w:rPr>
          <w:rFonts w:ascii="Arial" w:hAnsi="Arial" w:cs="Arial"/>
          <w:sz w:val="28"/>
          <w:szCs w:val="28"/>
          <w:lang w:val="es-PY"/>
        </w:rPr>
        <w:t>Dirección</w:t>
      </w:r>
      <w:r w:rsidR="00687762" w:rsidRPr="00382549">
        <w:rPr>
          <w:rFonts w:ascii="Arial" w:hAnsi="Arial" w:cs="Arial"/>
          <w:sz w:val="28"/>
          <w:szCs w:val="28"/>
          <w:lang w:val="es-PY"/>
        </w:rPr>
        <w:t xml:space="preserve"> Nacional de </w:t>
      </w:r>
      <w:r w:rsidR="00BE028E" w:rsidRPr="00382549">
        <w:rPr>
          <w:rFonts w:ascii="Arial" w:hAnsi="Arial" w:cs="Arial"/>
          <w:sz w:val="28"/>
          <w:szCs w:val="28"/>
          <w:lang w:val="es-PY"/>
        </w:rPr>
        <w:t>Aeronáutica</w:t>
      </w:r>
      <w:r w:rsidR="00687762" w:rsidRPr="00382549">
        <w:rPr>
          <w:rFonts w:ascii="Arial" w:hAnsi="Arial" w:cs="Arial"/>
          <w:sz w:val="28"/>
          <w:szCs w:val="28"/>
          <w:lang w:val="es-PY"/>
        </w:rPr>
        <w:t xml:space="preserve"> Civil DINAC, fue elaborado bajo la concepción del nuevo paradigma </w:t>
      </w:r>
      <w:r w:rsidRPr="00382549">
        <w:rPr>
          <w:rFonts w:ascii="Arial" w:hAnsi="Arial" w:cs="Arial"/>
          <w:sz w:val="28"/>
          <w:szCs w:val="28"/>
          <w:lang w:val="es-PY"/>
        </w:rPr>
        <w:t xml:space="preserve">de rendición de cuentas en las instituciones </w:t>
      </w:r>
      <w:r w:rsidR="00BE028E" w:rsidRPr="00382549">
        <w:rPr>
          <w:rFonts w:ascii="Arial" w:hAnsi="Arial" w:cs="Arial"/>
          <w:sz w:val="28"/>
          <w:szCs w:val="28"/>
          <w:lang w:val="es-PY"/>
        </w:rPr>
        <w:t>Públicas</w:t>
      </w:r>
      <w:r w:rsidRPr="00382549">
        <w:rPr>
          <w:rFonts w:ascii="Arial" w:hAnsi="Arial" w:cs="Arial"/>
          <w:sz w:val="28"/>
          <w:szCs w:val="28"/>
          <w:lang w:val="es-PY"/>
        </w:rPr>
        <w:t xml:space="preserve"> de la </w:t>
      </w:r>
      <w:r w:rsidR="00BE028E" w:rsidRPr="00382549">
        <w:rPr>
          <w:rFonts w:ascii="Arial" w:hAnsi="Arial" w:cs="Arial"/>
          <w:sz w:val="28"/>
          <w:szCs w:val="28"/>
          <w:lang w:val="es-PY"/>
        </w:rPr>
        <w:t>República</w:t>
      </w:r>
      <w:r w:rsidRPr="00382549">
        <w:rPr>
          <w:rFonts w:ascii="Arial" w:hAnsi="Arial" w:cs="Arial"/>
          <w:sz w:val="28"/>
          <w:szCs w:val="28"/>
          <w:lang w:val="es-PY"/>
        </w:rPr>
        <w:t xml:space="preserve"> del Paraguay.</w:t>
      </w:r>
    </w:p>
    <w:p w:rsidR="00A15CA9" w:rsidRPr="00382549" w:rsidRDefault="00BE028E" w:rsidP="003A0D8A">
      <w:pPr>
        <w:jc w:val="both"/>
        <w:rPr>
          <w:rFonts w:ascii="Arial" w:hAnsi="Arial" w:cs="Arial"/>
          <w:sz w:val="28"/>
          <w:szCs w:val="28"/>
          <w:lang w:val="es-PY"/>
        </w:rPr>
      </w:pPr>
      <w:r w:rsidRPr="00382549">
        <w:rPr>
          <w:rFonts w:ascii="Arial" w:hAnsi="Arial" w:cs="Arial"/>
          <w:sz w:val="28"/>
          <w:szCs w:val="28"/>
          <w:lang w:val="es-PY"/>
        </w:rPr>
        <w:t xml:space="preserve">En tal sentido, esta herramienta se integra a una serie de esfuerzos progresivos que han sido desplegados en el país, a partir de la sanción de la </w:t>
      </w:r>
      <w:r w:rsidR="008543EF" w:rsidRPr="00382549">
        <w:rPr>
          <w:rFonts w:ascii="Arial" w:hAnsi="Arial" w:cs="Arial"/>
          <w:sz w:val="28"/>
          <w:szCs w:val="28"/>
          <w:lang w:val="es-PY"/>
        </w:rPr>
        <w:t>Constitución</w:t>
      </w:r>
      <w:r w:rsidRPr="00382549">
        <w:rPr>
          <w:rFonts w:ascii="Arial" w:hAnsi="Arial" w:cs="Arial"/>
          <w:sz w:val="28"/>
          <w:szCs w:val="28"/>
          <w:lang w:val="es-PY"/>
        </w:rPr>
        <w:t xml:space="preserve"> Nacional de 1992, que apuntan a la construcción del Estado de derecho democrático </w:t>
      </w:r>
      <w:r w:rsidR="00D42321" w:rsidRPr="00382549">
        <w:rPr>
          <w:rFonts w:ascii="Arial" w:hAnsi="Arial" w:cs="Arial"/>
          <w:sz w:val="28"/>
          <w:szCs w:val="28"/>
          <w:lang w:val="es-PY"/>
        </w:rPr>
        <w:t xml:space="preserve">y participativo, </w:t>
      </w:r>
      <w:r w:rsidR="008543EF" w:rsidRPr="00382549">
        <w:rPr>
          <w:rFonts w:ascii="Arial" w:hAnsi="Arial" w:cs="Arial"/>
          <w:sz w:val="28"/>
          <w:szCs w:val="28"/>
          <w:lang w:val="es-PY"/>
        </w:rPr>
        <w:t xml:space="preserve">instituciones y procedimientos transparentes, en el cual los ciudadanos desempeñan un rol de control activo en la ejecución de programas públicos, demandando mayor calidad en los servicios que el Estado les brinda, contribuyendo con su valiosa participación, una visión país con base en el mutuo control </w:t>
      </w:r>
      <w:r w:rsidR="00334C8C" w:rsidRPr="00382549">
        <w:rPr>
          <w:rFonts w:ascii="Arial" w:hAnsi="Arial" w:cs="Arial"/>
          <w:sz w:val="28"/>
          <w:szCs w:val="28"/>
          <w:lang w:val="es-PY"/>
        </w:rPr>
        <w:t xml:space="preserve">en la ejecución de recursos públicos como base fundamental del esquema de rendición de cuentas, entendiendo que, la </w:t>
      </w:r>
      <w:r w:rsidR="00C26927" w:rsidRPr="00382549">
        <w:rPr>
          <w:rFonts w:ascii="Arial" w:hAnsi="Arial" w:cs="Arial"/>
          <w:sz w:val="28"/>
          <w:szCs w:val="28"/>
          <w:lang w:val="es-PY"/>
        </w:rPr>
        <w:t>transparencia</w:t>
      </w:r>
      <w:r w:rsidR="00A15CA9" w:rsidRPr="00382549">
        <w:rPr>
          <w:rFonts w:ascii="Arial" w:hAnsi="Arial" w:cs="Arial"/>
          <w:sz w:val="28"/>
          <w:szCs w:val="28"/>
          <w:lang w:val="es-PY"/>
        </w:rPr>
        <w:t xml:space="preserve"> en la ejecución de recursos públicos como base fundamental del esquema de rendición de cuentas.</w:t>
      </w:r>
    </w:p>
    <w:p w:rsidR="00140FCC" w:rsidRPr="00382549" w:rsidRDefault="00A15CA9" w:rsidP="00797F5E">
      <w:pPr>
        <w:jc w:val="both"/>
        <w:rPr>
          <w:rFonts w:ascii="Arial" w:hAnsi="Arial" w:cs="Arial"/>
          <w:sz w:val="28"/>
          <w:szCs w:val="28"/>
          <w:lang w:val="es-PY"/>
        </w:rPr>
      </w:pPr>
      <w:r w:rsidRPr="00382549">
        <w:rPr>
          <w:rFonts w:ascii="Arial" w:hAnsi="Arial" w:cs="Arial"/>
          <w:sz w:val="28"/>
          <w:szCs w:val="28"/>
          <w:lang w:val="es-PY"/>
        </w:rPr>
        <w:t xml:space="preserve">Este Plan de </w:t>
      </w:r>
      <w:r w:rsidR="00C26927" w:rsidRPr="00382549">
        <w:rPr>
          <w:rFonts w:ascii="Arial" w:hAnsi="Arial" w:cs="Arial"/>
          <w:sz w:val="28"/>
          <w:szCs w:val="28"/>
          <w:lang w:val="es-PY"/>
        </w:rPr>
        <w:t>Rendición</w:t>
      </w:r>
      <w:r w:rsidRPr="00382549">
        <w:rPr>
          <w:rFonts w:ascii="Arial" w:hAnsi="Arial" w:cs="Arial"/>
          <w:sz w:val="28"/>
          <w:szCs w:val="28"/>
          <w:lang w:val="es-PY"/>
        </w:rPr>
        <w:t xml:space="preserve"> de Cuentas siguió los parámetros establecidos en el Manual de </w:t>
      </w:r>
      <w:r w:rsidR="00C26927" w:rsidRPr="00382549">
        <w:rPr>
          <w:rFonts w:ascii="Arial" w:hAnsi="Arial" w:cs="Arial"/>
          <w:sz w:val="28"/>
          <w:szCs w:val="28"/>
          <w:lang w:val="es-PY"/>
        </w:rPr>
        <w:t>Rendición</w:t>
      </w:r>
      <w:r w:rsidRPr="00382549">
        <w:rPr>
          <w:rFonts w:ascii="Arial" w:hAnsi="Arial" w:cs="Arial"/>
          <w:sz w:val="28"/>
          <w:szCs w:val="28"/>
          <w:lang w:val="es-PY"/>
        </w:rPr>
        <w:t xml:space="preserve"> de Cuentas al Ciudadano para su elaboración, el mismo se constituye en una guía para la </w:t>
      </w:r>
      <w:r w:rsidR="00C26927" w:rsidRPr="00382549">
        <w:rPr>
          <w:rFonts w:ascii="Arial" w:hAnsi="Arial" w:cs="Arial"/>
          <w:sz w:val="28"/>
          <w:szCs w:val="28"/>
          <w:lang w:val="es-PY"/>
        </w:rPr>
        <w:t>Rendición</w:t>
      </w:r>
      <w:r w:rsidRPr="00382549">
        <w:rPr>
          <w:rFonts w:ascii="Arial" w:hAnsi="Arial" w:cs="Arial"/>
          <w:sz w:val="28"/>
          <w:szCs w:val="28"/>
          <w:lang w:val="es-PY"/>
        </w:rPr>
        <w:t xml:space="preserve"> de Cuentas del Ciudadano de la DINAC y </w:t>
      </w:r>
      <w:r w:rsidR="00C26927" w:rsidRPr="00382549">
        <w:rPr>
          <w:rFonts w:ascii="Arial" w:hAnsi="Arial" w:cs="Arial"/>
          <w:sz w:val="28"/>
          <w:szCs w:val="28"/>
          <w:lang w:val="es-PY"/>
        </w:rPr>
        <w:t>está</w:t>
      </w:r>
      <w:r w:rsidRPr="00382549">
        <w:rPr>
          <w:rFonts w:ascii="Arial" w:hAnsi="Arial" w:cs="Arial"/>
          <w:sz w:val="28"/>
          <w:szCs w:val="28"/>
          <w:lang w:val="es-PY"/>
        </w:rPr>
        <w:t xml:space="preserve"> regido por el </w:t>
      </w:r>
      <w:r w:rsidRPr="00BA6DD9">
        <w:rPr>
          <w:rFonts w:ascii="Arial" w:hAnsi="Arial" w:cs="Arial"/>
          <w:b/>
          <w:sz w:val="28"/>
          <w:szCs w:val="28"/>
          <w:lang w:val="es-PY"/>
        </w:rPr>
        <w:t>Decreto N° 2991/2019 “ POR EL CUAL SE APRUEBA EL MANUAL DE RENDICION DE CUENTAS AL CIUDADANO, SE LO DECLARA DE INTERES NACIONAL Y SE DISPONE SU APLICACIÓN OBLIGATORIA EN LAS INSTITUCIONES DEL PODER EJECUTIVO</w:t>
      </w:r>
      <w:r w:rsidRPr="00382549">
        <w:rPr>
          <w:rFonts w:ascii="Arial" w:hAnsi="Arial" w:cs="Arial"/>
          <w:sz w:val="28"/>
          <w:szCs w:val="28"/>
          <w:lang w:val="es-PY"/>
        </w:rPr>
        <w:t>,</w:t>
      </w:r>
      <w:r w:rsidR="00140FCC" w:rsidRPr="00382549">
        <w:rPr>
          <w:rFonts w:ascii="Arial" w:hAnsi="Arial" w:cs="Arial"/>
          <w:sz w:val="28"/>
          <w:szCs w:val="28"/>
          <w:lang w:val="es-PY"/>
        </w:rPr>
        <w:t xml:space="preserve"> la Ley 73/1990 QUE APRUEBA EL DECRETO LEY N° 25/1990 Y SU MODIFICATORIA LEY N° 2199/2003, FUE CONFORMADA POR LA FUSION DE TRES INSTITUCIONES; DIRECCION GENERAL DE AERONAUTICA CIVIL (DGAC), ADMINISTRACION NACIONAL DE AEROPUERTOS CIVILES (ANAC) Y EL SERVICIO NACIONAL DE METEOROLOGIA E HIDROLOGIA.</w:t>
      </w:r>
    </w:p>
    <w:p w:rsidR="00140FCC" w:rsidRPr="00382549" w:rsidRDefault="00140FCC" w:rsidP="003A0D8A">
      <w:pPr>
        <w:jc w:val="both"/>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Default="00140FCC" w:rsidP="00E77279">
      <w:pPr>
        <w:rPr>
          <w:rFonts w:ascii="Arial" w:hAnsi="Arial" w:cs="Arial"/>
          <w:sz w:val="28"/>
          <w:szCs w:val="28"/>
          <w:lang w:val="es-PY"/>
        </w:rPr>
      </w:pPr>
    </w:p>
    <w:p w:rsidR="00B863F0" w:rsidRDefault="00B863F0" w:rsidP="00E77279">
      <w:pPr>
        <w:rPr>
          <w:rFonts w:ascii="Arial" w:hAnsi="Arial" w:cs="Arial"/>
          <w:sz w:val="28"/>
          <w:szCs w:val="28"/>
          <w:lang w:val="es-PY"/>
        </w:rPr>
      </w:pPr>
    </w:p>
    <w:p w:rsidR="00B863F0" w:rsidRPr="00382549" w:rsidRDefault="00B863F0"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E77279">
      <w:pPr>
        <w:rPr>
          <w:rFonts w:ascii="Arial" w:hAnsi="Arial" w:cs="Arial"/>
          <w:sz w:val="28"/>
          <w:szCs w:val="28"/>
          <w:lang w:val="es-PY"/>
        </w:rPr>
      </w:pPr>
    </w:p>
    <w:p w:rsidR="00140FCC" w:rsidRPr="00382549" w:rsidRDefault="00140FCC"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lastRenderedPageBreak/>
        <w:t>MISION DE LA DINAC</w:t>
      </w:r>
    </w:p>
    <w:p w:rsidR="00140FCC" w:rsidRPr="00382549" w:rsidRDefault="00140FCC" w:rsidP="003A0D8A">
      <w:pPr>
        <w:jc w:val="both"/>
        <w:rPr>
          <w:rFonts w:ascii="Arial" w:hAnsi="Arial" w:cs="Arial"/>
          <w:sz w:val="28"/>
          <w:szCs w:val="28"/>
          <w:lang w:val="es-PY"/>
        </w:rPr>
      </w:pPr>
      <w:r w:rsidRPr="00382549">
        <w:rPr>
          <w:rFonts w:ascii="Arial" w:hAnsi="Arial" w:cs="Arial"/>
          <w:sz w:val="28"/>
          <w:szCs w:val="28"/>
          <w:lang w:val="es-PY"/>
        </w:rPr>
        <w:t xml:space="preserve">Normar, vigilar y garantizar que las actividades de la aviación civil, </w:t>
      </w:r>
      <w:r w:rsidR="00593458" w:rsidRPr="00382549">
        <w:rPr>
          <w:rFonts w:ascii="Arial" w:hAnsi="Arial" w:cs="Arial"/>
          <w:sz w:val="28"/>
          <w:szCs w:val="28"/>
          <w:lang w:val="es-PY"/>
        </w:rPr>
        <w:t>así</w:t>
      </w:r>
      <w:r w:rsidRPr="00382549">
        <w:rPr>
          <w:rFonts w:ascii="Arial" w:hAnsi="Arial" w:cs="Arial"/>
          <w:sz w:val="28"/>
          <w:szCs w:val="28"/>
          <w:lang w:val="es-PY"/>
        </w:rPr>
        <w:t xml:space="preserve"> </w:t>
      </w:r>
      <w:r w:rsidR="00593458" w:rsidRPr="00382549">
        <w:rPr>
          <w:rFonts w:ascii="Arial" w:hAnsi="Arial" w:cs="Arial"/>
          <w:sz w:val="28"/>
          <w:szCs w:val="28"/>
          <w:lang w:val="es-PY"/>
        </w:rPr>
        <w:t>como</w:t>
      </w:r>
      <w:r w:rsidRPr="00382549">
        <w:rPr>
          <w:rFonts w:ascii="Arial" w:hAnsi="Arial" w:cs="Arial"/>
          <w:sz w:val="28"/>
          <w:szCs w:val="28"/>
          <w:lang w:val="es-PY"/>
        </w:rPr>
        <w:t xml:space="preserve"> las meteorológicas e hidrológicas, se desarrollen de una manera regular y ordenada, prestando servicios con los </w:t>
      </w:r>
      <w:r w:rsidR="00593458" w:rsidRPr="00382549">
        <w:rPr>
          <w:rFonts w:ascii="Arial" w:hAnsi="Arial" w:cs="Arial"/>
          <w:sz w:val="28"/>
          <w:szCs w:val="28"/>
          <w:lang w:val="es-PY"/>
        </w:rPr>
        <w:t>más</w:t>
      </w:r>
      <w:r w:rsidRPr="00382549">
        <w:rPr>
          <w:rFonts w:ascii="Arial" w:hAnsi="Arial" w:cs="Arial"/>
          <w:sz w:val="28"/>
          <w:szCs w:val="28"/>
          <w:lang w:val="es-PY"/>
        </w:rPr>
        <w:t xml:space="preserve"> altos </w:t>
      </w:r>
      <w:r w:rsidR="00593458" w:rsidRPr="00382549">
        <w:rPr>
          <w:rFonts w:ascii="Arial" w:hAnsi="Arial" w:cs="Arial"/>
          <w:sz w:val="28"/>
          <w:szCs w:val="28"/>
          <w:lang w:val="es-PY"/>
        </w:rPr>
        <w:t>estándares</w:t>
      </w:r>
      <w:r w:rsidRPr="00382549">
        <w:rPr>
          <w:rFonts w:ascii="Arial" w:hAnsi="Arial" w:cs="Arial"/>
          <w:sz w:val="28"/>
          <w:szCs w:val="28"/>
          <w:lang w:val="es-PY"/>
        </w:rPr>
        <w:t xml:space="preserve"> de eficiencia.</w:t>
      </w:r>
    </w:p>
    <w:p w:rsidR="00140FCC" w:rsidRPr="00382549" w:rsidRDefault="00140FCC"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t>VISION DE LA DINAC</w:t>
      </w:r>
    </w:p>
    <w:p w:rsidR="00140FCC" w:rsidRPr="00382549" w:rsidRDefault="00140FCC" w:rsidP="003A0D8A">
      <w:pPr>
        <w:jc w:val="both"/>
        <w:rPr>
          <w:rFonts w:ascii="Arial" w:hAnsi="Arial" w:cs="Arial"/>
          <w:sz w:val="28"/>
          <w:szCs w:val="28"/>
          <w:lang w:val="es-PY"/>
        </w:rPr>
      </w:pPr>
      <w:r w:rsidRPr="00382549">
        <w:rPr>
          <w:rFonts w:ascii="Arial" w:hAnsi="Arial" w:cs="Arial"/>
          <w:sz w:val="28"/>
          <w:szCs w:val="28"/>
          <w:lang w:val="es-PY"/>
        </w:rPr>
        <w:t xml:space="preserve">Ente </w:t>
      </w:r>
      <w:r w:rsidR="00593458" w:rsidRPr="00382549">
        <w:rPr>
          <w:rFonts w:ascii="Arial" w:hAnsi="Arial" w:cs="Arial"/>
          <w:sz w:val="28"/>
          <w:szCs w:val="28"/>
          <w:lang w:val="es-PY"/>
        </w:rPr>
        <w:t>público</w:t>
      </w:r>
      <w:r w:rsidRPr="00382549">
        <w:rPr>
          <w:rFonts w:ascii="Arial" w:hAnsi="Arial" w:cs="Arial"/>
          <w:sz w:val="28"/>
          <w:szCs w:val="28"/>
          <w:lang w:val="es-PY"/>
        </w:rPr>
        <w:t xml:space="preserve"> de </w:t>
      </w:r>
      <w:r w:rsidR="00593458" w:rsidRPr="00382549">
        <w:rPr>
          <w:rFonts w:ascii="Arial" w:hAnsi="Arial" w:cs="Arial"/>
          <w:sz w:val="28"/>
          <w:szCs w:val="28"/>
          <w:lang w:val="es-PY"/>
        </w:rPr>
        <w:t>excelencia</w:t>
      </w:r>
      <w:r w:rsidRPr="00382549">
        <w:rPr>
          <w:rFonts w:ascii="Arial" w:hAnsi="Arial" w:cs="Arial"/>
          <w:sz w:val="28"/>
          <w:szCs w:val="28"/>
          <w:lang w:val="es-PY"/>
        </w:rPr>
        <w:t>, capaz de anticiparse a los cambios de industria, garantizando las condiciones para el desarrollo seguro, ordenado, regular, eficiente, sostenible y sustentable de la aviación civil y de la meteorología e hidrología.</w:t>
      </w:r>
    </w:p>
    <w:p w:rsidR="00593458" w:rsidRPr="00382549" w:rsidRDefault="00593458"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t>OBJETIVOS DE LA DINAC</w:t>
      </w:r>
    </w:p>
    <w:p w:rsidR="00593458" w:rsidRPr="00382549" w:rsidRDefault="00593458" w:rsidP="003A0D8A">
      <w:pPr>
        <w:jc w:val="both"/>
        <w:rPr>
          <w:rFonts w:ascii="Arial" w:hAnsi="Arial" w:cs="Arial"/>
          <w:sz w:val="28"/>
          <w:szCs w:val="28"/>
          <w:lang w:val="es-PY"/>
        </w:rPr>
      </w:pPr>
      <w:r w:rsidRPr="00382549">
        <w:rPr>
          <w:rFonts w:ascii="Arial" w:hAnsi="Arial" w:cs="Arial"/>
          <w:sz w:val="28"/>
          <w:szCs w:val="28"/>
          <w:lang w:val="es-PY"/>
        </w:rPr>
        <w:t xml:space="preserve">La </w:t>
      </w:r>
      <w:r w:rsidR="009F3A14" w:rsidRPr="00382549">
        <w:rPr>
          <w:rFonts w:ascii="Arial" w:hAnsi="Arial" w:cs="Arial"/>
          <w:sz w:val="28"/>
          <w:szCs w:val="28"/>
          <w:lang w:val="es-PY"/>
        </w:rPr>
        <w:t>Dirección</w:t>
      </w:r>
      <w:r w:rsidRPr="00382549">
        <w:rPr>
          <w:rFonts w:ascii="Arial" w:hAnsi="Arial" w:cs="Arial"/>
          <w:sz w:val="28"/>
          <w:szCs w:val="28"/>
          <w:lang w:val="es-PY"/>
        </w:rPr>
        <w:t xml:space="preserve"> Nacional de </w:t>
      </w:r>
      <w:r w:rsidR="009F3A14" w:rsidRPr="00382549">
        <w:rPr>
          <w:rFonts w:ascii="Arial" w:hAnsi="Arial" w:cs="Arial"/>
          <w:sz w:val="28"/>
          <w:szCs w:val="28"/>
          <w:lang w:val="es-PY"/>
        </w:rPr>
        <w:t>Aeronáutica</w:t>
      </w:r>
      <w:r w:rsidRPr="00382549">
        <w:rPr>
          <w:rFonts w:ascii="Arial" w:hAnsi="Arial" w:cs="Arial"/>
          <w:sz w:val="28"/>
          <w:szCs w:val="28"/>
          <w:lang w:val="es-PY"/>
        </w:rPr>
        <w:t xml:space="preserve"> Civil – DINAC tiene como objetivo garantizar el desarrollo de la aviación civil y de la administración del espacio aéreo en condiciones de seguridad y eficiencia, en concordancia con las políticas, planes y programas de gobierno en materia económica y de relaciones internacionales.</w:t>
      </w:r>
    </w:p>
    <w:p w:rsidR="00FB09DF" w:rsidRPr="00382549" w:rsidRDefault="00D56599" w:rsidP="003A0D8A">
      <w:pPr>
        <w:jc w:val="both"/>
        <w:rPr>
          <w:rFonts w:ascii="Arial" w:hAnsi="Arial" w:cs="Arial"/>
          <w:sz w:val="28"/>
          <w:szCs w:val="28"/>
          <w:lang w:val="es-PY"/>
        </w:rPr>
      </w:pPr>
      <w:r w:rsidRPr="00382549">
        <w:rPr>
          <w:rFonts w:ascii="Arial" w:hAnsi="Arial" w:cs="Arial"/>
          <w:sz w:val="28"/>
          <w:szCs w:val="28"/>
          <w:lang w:val="es-PY"/>
        </w:rPr>
        <w:t>La DINAC desarrollo sus actividades en este periodo acorde con lo establecido en su Carta Orgánica, ceñido al Plan Nacional de Desarrollo 2030, en cuanto al cumplimiento de sus ejes estratégicos y en concordancia con las normativas de la OACI, Organización de la Aviación Civil Internacional, agencia de la Organización de las Naciones Unidad.</w:t>
      </w:r>
    </w:p>
    <w:p w:rsidR="00D56599" w:rsidRPr="00382549" w:rsidRDefault="00D56599" w:rsidP="003A0D8A">
      <w:pPr>
        <w:jc w:val="both"/>
        <w:rPr>
          <w:rFonts w:ascii="Arial" w:hAnsi="Arial" w:cs="Arial"/>
          <w:sz w:val="28"/>
          <w:szCs w:val="28"/>
          <w:lang w:val="es-PY"/>
        </w:rPr>
      </w:pPr>
      <w:r w:rsidRPr="00382549">
        <w:rPr>
          <w:rFonts w:ascii="Arial" w:hAnsi="Arial" w:cs="Arial"/>
          <w:sz w:val="28"/>
          <w:szCs w:val="28"/>
          <w:lang w:val="es-PY"/>
        </w:rPr>
        <w:t xml:space="preserve">La DINAC </w:t>
      </w:r>
      <w:r w:rsidR="00CC320C" w:rsidRPr="00382549">
        <w:rPr>
          <w:rFonts w:ascii="Arial" w:hAnsi="Arial" w:cs="Arial"/>
          <w:sz w:val="28"/>
          <w:szCs w:val="28"/>
          <w:lang w:val="es-PY"/>
        </w:rPr>
        <w:t>actúa</w:t>
      </w:r>
      <w:r w:rsidRPr="00382549">
        <w:rPr>
          <w:rFonts w:ascii="Arial" w:hAnsi="Arial" w:cs="Arial"/>
          <w:sz w:val="28"/>
          <w:szCs w:val="28"/>
          <w:lang w:val="es-PY"/>
        </w:rPr>
        <w:t xml:space="preserve"> como autoridad aeronáutica de la </w:t>
      </w:r>
      <w:r w:rsidR="00CC320C" w:rsidRPr="00382549">
        <w:rPr>
          <w:rFonts w:ascii="Arial" w:hAnsi="Arial" w:cs="Arial"/>
          <w:sz w:val="28"/>
          <w:szCs w:val="28"/>
          <w:lang w:val="es-PY"/>
        </w:rPr>
        <w:t>República</w:t>
      </w:r>
      <w:r w:rsidRPr="00382549">
        <w:rPr>
          <w:rFonts w:ascii="Arial" w:hAnsi="Arial" w:cs="Arial"/>
          <w:sz w:val="28"/>
          <w:szCs w:val="28"/>
          <w:lang w:val="es-PY"/>
        </w:rPr>
        <w:t xml:space="preserve"> </w:t>
      </w:r>
      <w:r w:rsidR="00CC320C" w:rsidRPr="00382549">
        <w:rPr>
          <w:rFonts w:ascii="Arial" w:hAnsi="Arial" w:cs="Arial"/>
          <w:sz w:val="28"/>
          <w:szCs w:val="28"/>
          <w:lang w:val="es-PY"/>
        </w:rPr>
        <w:t>del Paraguay, en su calidad de ente regulador y supervisor de la actividad aeronáutica, aeroportuaria y meteorológica y su vez como Empresa Pública, prestadora de servicios en los conceptos señalados, además como Centro de Instrucción de Aviación Civil.</w:t>
      </w:r>
    </w:p>
    <w:p w:rsidR="00FB09DF" w:rsidRPr="00382549" w:rsidRDefault="00FB09DF"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t>LINEAMIENTOS ESTRATEGICOS</w:t>
      </w:r>
    </w:p>
    <w:p w:rsidR="00FB09DF" w:rsidRPr="00382549" w:rsidRDefault="00FB09DF" w:rsidP="00553838">
      <w:pPr>
        <w:jc w:val="both"/>
        <w:rPr>
          <w:rFonts w:ascii="Arial" w:hAnsi="Arial" w:cs="Arial"/>
          <w:sz w:val="28"/>
          <w:szCs w:val="28"/>
          <w:lang w:val="es-PY"/>
        </w:rPr>
      </w:pPr>
      <w:r w:rsidRPr="00382549">
        <w:rPr>
          <w:rFonts w:ascii="Arial" w:hAnsi="Arial" w:cs="Arial"/>
          <w:sz w:val="28"/>
          <w:szCs w:val="28"/>
          <w:lang w:val="es-PY"/>
        </w:rPr>
        <w:t xml:space="preserve">Para desarrollar y avanzar con la estrategia de la Dirección Nacional de Aeronáutica Civil – DINAC se han definido los Objetivos </w:t>
      </w:r>
      <w:r w:rsidR="00C26927" w:rsidRPr="00382549">
        <w:rPr>
          <w:rFonts w:ascii="Arial" w:hAnsi="Arial" w:cs="Arial"/>
          <w:sz w:val="28"/>
          <w:szCs w:val="28"/>
          <w:lang w:val="es-PY"/>
        </w:rPr>
        <w:t>Estratégicos</w:t>
      </w:r>
      <w:r w:rsidRPr="00382549">
        <w:rPr>
          <w:rFonts w:ascii="Arial" w:hAnsi="Arial" w:cs="Arial"/>
          <w:sz w:val="28"/>
          <w:szCs w:val="28"/>
          <w:lang w:val="es-PY"/>
        </w:rPr>
        <w:t xml:space="preserve"> Institucionales para el quinquenio 2019-2023.</w:t>
      </w:r>
    </w:p>
    <w:p w:rsidR="00FB09DF" w:rsidRPr="00382549" w:rsidRDefault="00FB09DF" w:rsidP="00FB09DF">
      <w:pPr>
        <w:pStyle w:val="Prrafodelista"/>
        <w:numPr>
          <w:ilvl w:val="0"/>
          <w:numId w:val="3"/>
        </w:numPr>
        <w:rPr>
          <w:rFonts w:ascii="Arial" w:hAnsi="Arial" w:cs="Arial"/>
          <w:sz w:val="28"/>
          <w:szCs w:val="28"/>
          <w:lang w:val="es-PY"/>
        </w:rPr>
      </w:pPr>
      <w:r w:rsidRPr="00382549">
        <w:rPr>
          <w:rFonts w:ascii="Arial" w:hAnsi="Arial" w:cs="Arial"/>
          <w:sz w:val="28"/>
          <w:szCs w:val="28"/>
          <w:lang w:val="es-PY"/>
        </w:rPr>
        <w:t xml:space="preserve">Mejorar el modelo de </w:t>
      </w:r>
      <w:r w:rsidR="00C26927" w:rsidRPr="00382549">
        <w:rPr>
          <w:rFonts w:ascii="Arial" w:hAnsi="Arial" w:cs="Arial"/>
          <w:sz w:val="28"/>
          <w:szCs w:val="28"/>
          <w:lang w:val="es-PY"/>
        </w:rPr>
        <w:t>Gestión</w:t>
      </w:r>
      <w:r w:rsidRPr="00382549">
        <w:rPr>
          <w:rFonts w:ascii="Arial" w:hAnsi="Arial" w:cs="Arial"/>
          <w:sz w:val="28"/>
          <w:szCs w:val="28"/>
          <w:lang w:val="es-PY"/>
        </w:rPr>
        <w:t xml:space="preserve"> Institucional.</w:t>
      </w:r>
    </w:p>
    <w:p w:rsidR="00FB09DF" w:rsidRPr="00382549" w:rsidRDefault="00FB09DF" w:rsidP="00DE3F69">
      <w:pPr>
        <w:pStyle w:val="Prrafodelista"/>
        <w:numPr>
          <w:ilvl w:val="0"/>
          <w:numId w:val="3"/>
        </w:numPr>
        <w:jc w:val="both"/>
        <w:rPr>
          <w:rFonts w:ascii="Arial" w:hAnsi="Arial" w:cs="Arial"/>
          <w:sz w:val="28"/>
          <w:szCs w:val="28"/>
          <w:lang w:val="es-PY"/>
        </w:rPr>
      </w:pPr>
      <w:r w:rsidRPr="00382549">
        <w:rPr>
          <w:rFonts w:ascii="Arial" w:hAnsi="Arial" w:cs="Arial"/>
          <w:sz w:val="28"/>
          <w:szCs w:val="28"/>
          <w:lang w:val="es-PY"/>
        </w:rPr>
        <w:t xml:space="preserve">Fortalecer los Sistemas de Vigilancia de la </w:t>
      </w:r>
      <w:r w:rsidR="00C26927" w:rsidRPr="00382549">
        <w:rPr>
          <w:rFonts w:ascii="Arial" w:hAnsi="Arial" w:cs="Arial"/>
          <w:sz w:val="28"/>
          <w:szCs w:val="28"/>
          <w:lang w:val="es-PY"/>
        </w:rPr>
        <w:t>Aviación</w:t>
      </w:r>
      <w:r w:rsidRPr="00382549">
        <w:rPr>
          <w:rFonts w:ascii="Arial" w:hAnsi="Arial" w:cs="Arial"/>
          <w:sz w:val="28"/>
          <w:szCs w:val="28"/>
          <w:lang w:val="es-PY"/>
        </w:rPr>
        <w:t xml:space="preserve"> Civil y la promoción de la protección del ambiente.</w:t>
      </w:r>
    </w:p>
    <w:p w:rsidR="00FB09DF" w:rsidRPr="00382549" w:rsidRDefault="00FB09DF" w:rsidP="00DE3F69">
      <w:pPr>
        <w:pStyle w:val="Prrafodelista"/>
        <w:numPr>
          <w:ilvl w:val="0"/>
          <w:numId w:val="3"/>
        </w:numPr>
        <w:jc w:val="both"/>
        <w:rPr>
          <w:rFonts w:ascii="Arial" w:hAnsi="Arial" w:cs="Arial"/>
          <w:sz w:val="28"/>
          <w:szCs w:val="28"/>
          <w:lang w:val="es-PY"/>
        </w:rPr>
      </w:pPr>
      <w:r w:rsidRPr="00382549">
        <w:rPr>
          <w:rFonts w:ascii="Arial" w:hAnsi="Arial" w:cs="Arial"/>
          <w:sz w:val="28"/>
          <w:szCs w:val="28"/>
          <w:lang w:val="es-PY"/>
        </w:rPr>
        <w:t>Mejorar la gestión y la infraestructura aeroportuaria y de navegación aérea.</w:t>
      </w:r>
    </w:p>
    <w:p w:rsidR="00FB09DF" w:rsidRPr="00382549" w:rsidRDefault="00FB09DF" w:rsidP="00DE3F69">
      <w:pPr>
        <w:pStyle w:val="Prrafodelista"/>
        <w:numPr>
          <w:ilvl w:val="0"/>
          <w:numId w:val="3"/>
        </w:numPr>
        <w:jc w:val="both"/>
        <w:rPr>
          <w:rFonts w:ascii="Arial" w:hAnsi="Arial" w:cs="Arial"/>
          <w:sz w:val="28"/>
          <w:szCs w:val="28"/>
          <w:lang w:val="es-PY"/>
        </w:rPr>
      </w:pPr>
      <w:r w:rsidRPr="00382549">
        <w:rPr>
          <w:rFonts w:ascii="Arial" w:hAnsi="Arial" w:cs="Arial"/>
          <w:sz w:val="28"/>
          <w:szCs w:val="28"/>
          <w:lang w:val="es-PY"/>
        </w:rPr>
        <w:t xml:space="preserve">Garantizar y optimizar la prestación de los servicios </w:t>
      </w:r>
      <w:r w:rsidR="00C26927" w:rsidRPr="00382549">
        <w:rPr>
          <w:rFonts w:ascii="Arial" w:hAnsi="Arial" w:cs="Arial"/>
          <w:sz w:val="28"/>
          <w:szCs w:val="28"/>
          <w:lang w:val="es-PY"/>
        </w:rPr>
        <w:t>Meteorológicos</w:t>
      </w:r>
      <w:r w:rsidRPr="00382549">
        <w:rPr>
          <w:rFonts w:ascii="Arial" w:hAnsi="Arial" w:cs="Arial"/>
          <w:sz w:val="28"/>
          <w:szCs w:val="28"/>
          <w:lang w:val="es-PY"/>
        </w:rPr>
        <w:t xml:space="preserve">, </w:t>
      </w:r>
      <w:r w:rsidR="00C26927" w:rsidRPr="00382549">
        <w:rPr>
          <w:rFonts w:ascii="Arial" w:hAnsi="Arial" w:cs="Arial"/>
          <w:sz w:val="28"/>
          <w:szCs w:val="28"/>
          <w:lang w:val="es-PY"/>
        </w:rPr>
        <w:t>Climáticos</w:t>
      </w:r>
      <w:r w:rsidRPr="00382549">
        <w:rPr>
          <w:rFonts w:ascii="Arial" w:hAnsi="Arial" w:cs="Arial"/>
          <w:sz w:val="28"/>
          <w:szCs w:val="28"/>
          <w:lang w:val="es-PY"/>
        </w:rPr>
        <w:t xml:space="preserve"> e </w:t>
      </w:r>
      <w:r w:rsidR="00B35010" w:rsidRPr="00382549">
        <w:rPr>
          <w:rFonts w:ascii="Arial" w:hAnsi="Arial" w:cs="Arial"/>
          <w:sz w:val="28"/>
          <w:szCs w:val="28"/>
          <w:lang w:val="es-PY"/>
        </w:rPr>
        <w:t>Hidrológicos</w:t>
      </w:r>
      <w:r w:rsidRPr="00382549">
        <w:rPr>
          <w:rFonts w:ascii="Arial" w:hAnsi="Arial" w:cs="Arial"/>
          <w:sz w:val="28"/>
          <w:szCs w:val="28"/>
          <w:lang w:val="es-PY"/>
        </w:rPr>
        <w:t>.</w:t>
      </w:r>
    </w:p>
    <w:p w:rsidR="00FB09DF" w:rsidRDefault="00FB09DF" w:rsidP="00DE3F69">
      <w:pPr>
        <w:pStyle w:val="Prrafodelista"/>
        <w:numPr>
          <w:ilvl w:val="0"/>
          <w:numId w:val="3"/>
        </w:numPr>
        <w:jc w:val="both"/>
        <w:rPr>
          <w:rFonts w:ascii="Arial" w:hAnsi="Arial" w:cs="Arial"/>
          <w:sz w:val="28"/>
          <w:szCs w:val="28"/>
          <w:lang w:val="es-PY"/>
        </w:rPr>
      </w:pPr>
      <w:r w:rsidRPr="00382549">
        <w:rPr>
          <w:rFonts w:ascii="Arial" w:hAnsi="Arial" w:cs="Arial"/>
          <w:sz w:val="28"/>
          <w:szCs w:val="28"/>
          <w:lang w:val="es-PY"/>
        </w:rPr>
        <w:t>Promover la formación de técnicos aeronáuticos acorde a la demanda de la industria.</w:t>
      </w:r>
    </w:p>
    <w:p w:rsidR="00EB1666" w:rsidRDefault="00EB1666" w:rsidP="00EB1666">
      <w:pPr>
        <w:pStyle w:val="Prrafodelista"/>
        <w:spacing w:before="100" w:beforeAutospacing="1" w:after="100" w:afterAutospacing="1" w:line="240" w:lineRule="auto"/>
        <w:rPr>
          <w:rFonts w:ascii="Bodoni MT" w:hAnsi="Bodoni MT"/>
          <w:sz w:val="16"/>
          <w:szCs w:val="16"/>
        </w:rPr>
      </w:pPr>
    </w:p>
    <w:p w:rsidR="00EB1666" w:rsidRDefault="00EB1666" w:rsidP="00EB1666">
      <w:pPr>
        <w:pStyle w:val="Prrafodelista"/>
        <w:spacing w:before="100" w:beforeAutospacing="1" w:after="100" w:afterAutospacing="1" w:line="240" w:lineRule="auto"/>
        <w:rPr>
          <w:rFonts w:ascii="Bodoni MT" w:hAnsi="Bodoni MT"/>
          <w:sz w:val="16"/>
          <w:szCs w:val="16"/>
        </w:rPr>
      </w:pPr>
    </w:p>
    <w:p w:rsidR="00EB1666" w:rsidRDefault="00EB1666" w:rsidP="00F70343">
      <w:pPr>
        <w:pStyle w:val="Prrafodelista"/>
        <w:spacing w:before="100" w:beforeAutospacing="1" w:after="100" w:afterAutospacing="1" w:line="240" w:lineRule="auto"/>
        <w:rPr>
          <w:rFonts w:ascii="Bodoni MT" w:hAnsi="Bodoni MT"/>
          <w:sz w:val="16"/>
          <w:szCs w:val="16"/>
        </w:rPr>
      </w:pPr>
      <w:r w:rsidRPr="00EB1666">
        <w:rPr>
          <w:rFonts w:ascii="Bodoni MT" w:hAnsi="Bodoni MT"/>
          <w:sz w:val="16"/>
          <w:szCs w:val="16"/>
        </w:rPr>
        <w:t xml:space="preserve">  </w:t>
      </w:r>
      <w:r>
        <w:rPr>
          <w:rFonts w:ascii="Bodoni MT" w:hAnsi="Bodoni MT"/>
          <w:sz w:val="16"/>
          <w:szCs w:val="16"/>
        </w:rPr>
        <w:tab/>
      </w:r>
    </w:p>
    <w:p w:rsidR="00F70343" w:rsidRPr="00EB1666" w:rsidRDefault="00F70343" w:rsidP="00F70343">
      <w:pPr>
        <w:pStyle w:val="Prrafodelista"/>
        <w:spacing w:before="100" w:beforeAutospacing="1" w:after="100" w:afterAutospacing="1" w:line="240" w:lineRule="auto"/>
        <w:rPr>
          <w:rFonts w:ascii="Arial" w:hAnsi="Arial" w:cs="Arial"/>
          <w:sz w:val="28"/>
          <w:szCs w:val="28"/>
          <w:lang w:val="es-PY"/>
        </w:rPr>
      </w:pPr>
    </w:p>
    <w:p w:rsidR="00593458" w:rsidRPr="00382549" w:rsidRDefault="00611DDF"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lastRenderedPageBreak/>
        <w:t>MARCO NORMATIVO INSTITUCIONAL</w:t>
      </w:r>
    </w:p>
    <w:p w:rsidR="00140FCC" w:rsidRPr="00382549" w:rsidRDefault="00611DDF" w:rsidP="00797F5E">
      <w:pPr>
        <w:jc w:val="both"/>
        <w:rPr>
          <w:rFonts w:ascii="Arial" w:hAnsi="Arial" w:cs="Arial"/>
          <w:sz w:val="28"/>
          <w:szCs w:val="28"/>
          <w:lang w:val="es-PY"/>
        </w:rPr>
      </w:pPr>
      <w:r w:rsidRPr="00382549">
        <w:rPr>
          <w:rFonts w:ascii="Arial" w:hAnsi="Arial" w:cs="Arial"/>
          <w:sz w:val="28"/>
          <w:szCs w:val="28"/>
        </w:rPr>
        <w:t>Ley N° 73/90 Carta Orgánica de la DINAC modificada por la Ley N° 2199/2003 “Que dispone la Reorganización de los Órganos Colegiados Encargados de la Dirección de Empresas y Entidades del Estado Paraguayo</w:t>
      </w:r>
      <w:r w:rsidR="00A630CC" w:rsidRPr="00382549">
        <w:rPr>
          <w:rFonts w:ascii="Arial" w:hAnsi="Arial" w:cs="Arial"/>
          <w:sz w:val="28"/>
          <w:szCs w:val="28"/>
        </w:rPr>
        <w:t>.</w:t>
      </w:r>
    </w:p>
    <w:p w:rsidR="00A630CC" w:rsidRPr="00382549" w:rsidRDefault="00A630CC" w:rsidP="005369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8"/>
          <w:szCs w:val="28"/>
          <w:lang w:val="es-PY"/>
        </w:rPr>
      </w:pPr>
      <w:r w:rsidRPr="00382549">
        <w:rPr>
          <w:rFonts w:ascii="Arial" w:hAnsi="Arial" w:cs="Arial"/>
          <w:b/>
          <w:sz w:val="28"/>
          <w:szCs w:val="28"/>
          <w:lang w:val="es-PY"/>
        </w:rPr>
        <w:t>UNIDAD RESPONSABLE DE LA IMPLEMENTACION DEL PLAN</w:t>
      </w:r>
    </w:p>
    <w:p w:rsidR="00A630CC" w:rsidRPr="00382549" w:rsidRDefault="00A630CC" w:rsidP="003A0D8A">
      <w:pPr>
        <w:jc w:val="both"/>
        <w:rPr>
          <w:rFonts w:ascii="Arial" w:hAnsi="Arial" w:cs="Arial"/>
          <w:sz w:val="28"/>
          <w:szCs w:val="28"/>
          <w:lang w:val="es-PY"/>
        </w:rPr>
      </w:pPr>
      <w:r w:rsidRPr="00382549">
        <w:rPr>
          <w:rFonts w:ascii="Arial" w:hAnsi="Arial" w:cs="Arial"/>
          <w:sz w:val="28"/>
          <w:szCs w:val="28"/>
          <w:lang w:val="es-PY"/>
        </w:rPr>
        <w:t xml:space="preserve">El Comité de </w:t>
      </w:r>
      <w:r w:rsidR="00C26927" w:rsidRPr="00382549">
        <w:rPr>
          <w:rFonts w:ascii="Arial" w:hAnsi="Arial" w:cs="Arial"/>
          <w:sz w:val="28"/>
          <w:szCs w:val="28"/>
          <w:lang w:val="es-PY"/>
        </w:rPr>
        <w:t>Rendición</w:t>
      </w:r>
      <w:r w:rsidRPr="00382549">
        <w:rPr>
          <w:rFonts w:ascii="Arial" w:hAnsi="Arial" w:cs="Arial"/>
          <w:sz w:val="28"/>
          <w:szCs w:val="28"/>
          <w:lang w:val="es-PY"/>
        </w:rPr>
        <w:t xml:space="preserve"> de Cuentas de fue aprobado por </w:t>
      </w:r>
      <w:r w:rsidR="00C26927" w:rsidRPr="00382549">
        <w:rPr>
          <w:rFonts w:ascii="Arial" w:hAnsi="Arial" w:cs="Arial"/>
          <w:sz w:val="28"/>
          <w:szCs w:val="28"/>
          <w:lang w:val="es-PY"/>
        </w:rPr>
        <w:t>Resolución</w:t>
      </w:r>
      <w:r w:rsidRPr="00382549">
        <w:rPr>
          <w:rFonts w:ascii="Arial" w:hAnsi="Arial" w:cs="Arial"/>
          <w:sz w:val="28"/>
          <w:szCs w:val="28"/>
          <w:lang w:val="es-PY"/>
        </w:rPr>
        <w:t xml:space="preserve"> N° 100/2020, el mismo será </w:t>
      </w:r>
      <w:r w:rsidR="00C26927" w:rsidRPr="00382549">
        <w:rPr>
          <w:rFonts w:ascii="Arial" w:hAnsi="Arial" w:cs="Arial"/>
          <w:sz w:val="28"/>
          <w:szCs w:val="28"/>
          <w:lang w:val="es-PY"/>
        </w:rPr>
        <w:t>responsable</w:t>
      </w:r>
      <w:r w:rsidRPr="00382549">
        <w:rPr>
          <w:rFonts w:ascii="Arial" w:hAnsi="Arial" w:cs="Arial"/>
          <w:sz w:val="28"/>
          <w:szCs w:val="28"/>
          <w:lang w:val="es-PY"/>
        </w:rPr>
        <w:t xml:space="preserve"> de la implementación del Plan de </w:t>
      </w:r>
      <w:r w:rsidR="00C26927" w:rsidRPr="00382549">
        <w:rPr>
          <w:rFonts w:ascii="Arial" w:hAnsi="Arial" w:cs="Arial"/>
          <w:sz w:val="28"/>
          <w:szCs w:val="28"/>
          <w:lang w:val="es-PY"/>
        </w:rPr>
        <w:t>Rendición</w:t>
      </w:r>
      <w:r w:rsidRPr="00382549">
        <w:rPr>
          <w:rFonts w:ascii="Arial" w:hAnsi="Arial" w:cs="Arial"/>
          <w:sz w:val="28"/>
          <w:szCs w:val="28"/>
          <w:lang w:val="es-PY"/>
        </w:rPr>
        <w:t xml:space="preserve"> de Cuentas al Ciudadano bajo la coordinación </w:t>
      </w:r>
      <w:r w:rsidR="00012CF5" w:rsidRPr="00382549">
        <w:rPr>
          <w:rFonts w:ascii="Arial" w:hAnsi="Arial" w:cs="Arial"/>
          <w:sz w:val="28"/>
          <w:szCs w:val="28"/>
          <w:lang w:val="es-PY"/>
        </w:rPr>
        <w:t xml:space="preserve">de la Unidad de Transparencia y </w:t>
      </w:r>
      <w:r w:rsidR="00C26927" w:rsidRPr="00382549">
        <w:rPr>
          <w:rFonts w:ascii="Arial" w:hAnsi="Arial" w:cs="Arial"/>
          <w:sz w:val="28"/>
          <w:szCs w:val="28"/>
          <w:lang w:val="es-PY"/>
        </w:rPr>
        <w:t>Anticorrupción</w:t>
      </w:r>
      <w:r w:rsidR="00012CF5" w:rsidRPr="00382549">
        <w:rPr>
          <w:rFonts w:ascii="Arial" w:hAnsi="Arial" w:cs="Arial"/>
          <w:sz w:val="28"/>
          <w:szCs w:val="28"/>
          <w:lang w:val="es-PY"/>
        </w:rPr>
        <w:t xml:space="preserve"> de la DINAC.</w:t>
      </w:r>
    </w:p>
    <w:p w:rsidR="00012CF5" w:rsidRPr="00382549" w:rsidRDefault="00C26927" w:rsidP="00A630CC">
      <w:pPr>
        <w:rPr>
          <w:rFonts w:ascii="Arial" w:hAnsi="Arial" w:cs="Arial"/>
          <w:sz w:val="28"/>
          <w:szCs w:val="28"/>
          <w:lang w:val="es-PY"/>
        </w:rPr>
      </w:pPr>
      <w:r w:rsidRPr="00382549">
        <w:rPr>
          <w:rFonts w:ascii="Arial" w:hAnsi="Arial" w:cs="Arial"/>
          <w:sz w:val="28"/>
          <w:szCs w:val="28"/>
          <w:lang w:val="es-PY"/>
        </w:rPr>
        <w:t>Conformación</w:t>
      </w:r>
      <w:r w:rsidR="00012CF5" w:rsidRPr="00382549">
        <w:rPr>
          <w:rFonts w:ascii="Arial" w:hAnsi="Arial" w:cs="Arial"/>
          <w:sz w:val="28"/>
          <w:szCs w:val="28"/>
          <w:lang w:val="es-PY"/>
        </w:rPr>
        <w:t xml:space="preserve"> del </w:t>
      </w:r>
      <w:r w:rsidR="003A0D8A" w:rsidRPr="00382549">
        <w:rPr>
          <w:rFonts w:ascii="Arial" w:hAnsi="Arial" w:cs="Arial"/>
          <w:sz w:val="28"/>
          <w:szCs w:val="28"/>
          <w:lang w:val="es-PY"/>
        </w:rPr>
        <w:t xml:space="preserve">Comité de Rendición de </w:t>
      </w:r>
      <w:r w:rsidR="00012CF5" w:rsidRPr="00382549">
        <w:rPr>
          <w:rFonts w:ascii="Arial" w:hAnsi="Arial" w:cs="Arial"/>
          <w:sz w:val="28"/>
          <w:szCs w:val="28"/>
          <w:lang w:val="es-PY"/>
        </w:rPr>
        <w:t>C</w:t>
      </w:r>
      <w:r w:rsidR="003A0D8A" w:rsidRPr="00382549">
        <w:rPr>
          <w:rFonts w:ascii="Arial" w:hAnsi="Arial" w:cs="Arial"/>
          <w:sz w:val="28"/>
          <w:szCs w:val="28"/>
          <w:lang w:val="es-PY"/>
        </w:rPr>
        <w:t xml:space="preserve">uentas del </w:t>
      </w:r>
      <w:r w:rsidR="00012CF5" w:rsidRPr="00382549">
        <w:rPr>
          <w:rFonts w:ascii="Arial" w:hAnsi="Arial" w:cs="Arial"/>
          <w:sz w:val="28"/>
          <w:szCs w:val="28"/>
          <w:lang w:val="es-PY"/>
        </w:rPr>
        <w:t>C</w:t>
      </w:r>
      <w:r w:rsidR="003A0D8A" w:rsidRPr="00382549">
        <w:rPr>
          <w:rFonts w:ascii="Arial" w:hAnsi="Arial" w:cs="Arial"/>
          <w:sz w:val="28"/>
          <w:szCs w:val="28"/>
          <w:lang w:val="es-PY"/>
        </w:rPr>
        <w:t>iudadano.</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 xml:space="preserve">Unidad de Transparencia y Anticorrupción (unidad propulsora) </w:t>
      </w:r>
      <w:r w:rsidRPr="00382549">
        <w:rPr>
          <w:rFonts w:ascii="Arial" w:eastAsia="Times New Roman" w:hAnsi="Arial" w:cs="Arial"/>
          <w:b/>
          <w:sz w:val="28"/>
          <w:szCs w:val="28"/>
          <w:lang w:val="es-PY" w:eastAsia="es-PY"/>
        </w:rPr>
        <w:t>Coordinadora.</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Dirección de Aeropuertos.</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Dirección de Aeronáutica.</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Dirección de Meteorología.</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Secretaria General.</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Auditoria Interna.</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Sub Dirección de Planificación.</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Sub Dirección de Administración y Finanzas</w:t>
      </w:r>
    </w:p>
    <w:p w:rsidR="00C26927" w:rsidRPr="00382549" w:rsidRDefault="00C26927" w:rsidP="00C26927">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Coordinación General de Talentos Humanos.</w:t>
      </w:r>
    </w:p>
    <w:p w:rsidR="0043258B" w:rsidRPr="00382549" w:rsidRDefault="00C26927" w:rsidP="0043258B">
      <w:pPr>
        <w:pStyle w:val="Prrafodelista"/>
        <w:numPr>
          <w:ilvl w:val="0"/>
          <w:numId w:val="5"/>
        </w:num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 xml:space="preserve">Coordinación General de Tecnología de Información y Comunicación. </w:t>
      </w:r>
    </w:p>
    <w:p w:rsidR="0043258B" w:rsidRPr="00382549" w:rsidRDefault="0043258B" w:rsidP="005369D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8"/>
          <w:szCs w:val="28"/>
          <w:lang w:val="es-PY" w:eastAsia="es-PY"/>
        </w:rPr>
      </w:pPr>
      <w:r w:rsidRPr="00382549">
        <w:rPr>
          <w:rFonts w:ascii="Arial" w:eastAsia="Times New Roman" w:hAnsi="Arial" w:cs="Arial"/>
          <w:b/>
          <w:sz w:val="28"/>
          <w:szCs w:val="28"/>
          <w:lang w:val="es-PY" w:eastAsia="es-PY"/>
        </w:rPr>
        <w:t>DEFINICIO</w:t>
      </w:r>
      <w:r w:rsidR="00D23DEE" w:rsidRPr="00382549">
        <w:rPr>
          <w:rFonts w:ascii="Arial" w:eastAsia="Times New Roman" w:hAnsi="Arial" w:cs="Arial"/>
          <w:b/>
          <w:sz w:val="28"/>
          <w:szCs w:val="28"/>
          <w:lang w:val="es-PY" w:eastAsia="es-PY"/>
        </w:rPr>
        <w:t>N</w:t>
      </w:r>
      <w:r w:rsidRPr="00382549">
        <w:rPr>
          <w:rFonts w:ascii="Arial" w:eastAsia="Times New Roman" w:hAnsi="Arial" w:cs="Arial"/>
          <w:b/>
          <w:sz w:val="28"/>
          <w:szCs w:val="28"/>
          <w:lang w:val="es-PY" w:eastAsia="es-PY"/>
        </w:rPr>
        <w:t xml:space="preserve"> DEL PLAN DE RENDICION DE CUENTAS DE DINAC</w:t>
      </w:r>
    </w:p>
    <w:p w:rsidR="0043258B" w:rsidRPr="00382549" w:rsidRDefault="003406F3" w:rsidP="0043258B">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 xml:space="preserve">El Plan de </w:t>
      </w:r>
      <w:r w:rsidR="003A0D8A" w:rsidRPr="00382549">
        <w:rPr>
          <w:rFonts w:ascii="Arial" w:eastAsia="Times New Roman" w:hAnsi="Arial" w:cs="Arial"/>
          <w:sz w:val="28"/>
          <w:szCs w:val="28"/>
          <w:lang w:val="es-PY" w:eastAsia="es-PY"/>
        </w:rPr>
        <w:t>Rendición</w:t>
      </w:r>
      <w:r w:rsidRPr="00382549">
        <w:rPr>
          <w:rFonts w:ascii="Arial" w:eastAsia="Times New Roman" w:hAnsi="Arial" w:cs="Arial"/>
          <w:sz w:val="28"/>
          <w:szCs w:val="28"/>
          <w:lang w:val="es-PY" w:eastAsia="es-PY"/>
        </w:rPr>
        <w:t xml:space="preserve"> de Cuentas del Ciudadano de la DINAC, es un plan de proceso continuo y permanente comunicación con el ciudadano, interesado en saber lo que la </w:t>
      </w:r>
      <w:r w:rsidR="003A0D8A" w:rsidRPr="00382549">
        <w:rPr>
          <w:rFonts w:ascii="Arial" w:eastAsia="Times New Roman" w:hAnsi="Arial" w:cs="Arial"/>
          <w:sz w:val="28"/>
          <w:szCs w:val="28"/>
          <w:lang w:val="es-PY" w:eastAsia="es-PY"/>
        </w:rPr>
        <w:t>Institución</w:t>
      </w:r>
      <w:r w:rsidRPr="00382549">
        <w:rPr>
          <w:rFonts w:ascii="Arial" w:eastAsia="Times New Roman" w:hAnsi="Arial" w:cs="Arial"/>
          <w:sz w:val="28"/>
          <w:szCs w:val="28"/>
          <w:lang w:val="es-PY" w:eastAsia="es-PY"/>
        </w:rPr>
        <w:t xml:space="preserve"> realiza de acuerdo a la naturaleza. El Comité de </w:t>
      </w:r>
      <w:r w:rsidR="003A0D8A" w:rsidRPr="00382549">
        <w:rPr>
          <w:rFonts w:ascii="Arial" w:eastAsia="Times New Roman" w:hAnsi="Arial" w:cs="Arial"/>
          <w:sz w:val="28"/>
          <w:szCs w:val="28"/>
          <w:lang w:val="es-PY" w:eastAsia="es-PY"/>
        </w:rPr>
        <w:t>Rendición</w:t>
      </w:r>
      <w:r w:rsidRPr="00382549">
        <w:rPr>
          <w:rFonts w:ascii="Arial" w:eastAsia="Times New Roman" w:hAnsi="Arial" w:cs="Arial"/>
          <w:sz w:val="28"/>
          <w:szCs w:val="28"/>
          <w:lang w:val="es-PY" w:eastAsia="es-PY"/>
        </w:rPr>
        <w:t xml:space="preserve"> de Cuentas al Ciudadano impulsa, coordina y da seguimiento a la implementación de acciones y actividades enmarcadas en este plan.</w:t>
      </w:r>
    </w:p>
    <w:p w:rsidR="004C2C01" w:rsidRPr="00382549" w:rsidRDefault="004C2C01" w:rsidP="005369D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8"/>
          <w:szCs w:val="28"/>
          <w:lang w:val="es-PY" w:eastAsia="es-PY"/>
        </w:rPr>
      </w:pPr>
      <w:r w:rsidRPr="00382549">
        <w:rPr>
          <w:rFonts w:ascii="Arial" w:eastAsia="Times New Roman" w:hAnsi="Arial" w:cs="Arial"/>
          <w:b/>
          <w:sz w:val="28"/>
          <w:szCs w:val="28"/>
          <w:lang w:val="es-PY" w:eastAsia="es-PY"/>
        </w:rPr>
        <w:t>COMPONENTE 1: TRANSPARENCIA Y ACCESO A LA INFORMACION</w:t>
      </w:r>
    </w:p>
    <w:p w:rsidR="00075FFB" w:rsidRPr="00382549" w:rsidRDefault="00075FFB" w:rsidP="0043258B">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Objetivos para este componente; facilitar y gestionar la información pública a los ciudadanos.</w:t>
      </w:r>
    </w:p>
    <w:p w:rsidR="008D562B" w:rsidRPr="00382549" w:rsidRDefault="00075FFB" w:rsidP="0043258B">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Dando cumplimiento a la Ley 5282/2014 del Libre Acceso Ciudadano a la Información y Transparencia Gubernamental y 5189/2014 Informaciones en el uso de los recursos públicos, mediante</w:t>
      </w:r>
      <w:r w:rsidR="008D562B" w:rsidRPr="00382549">
        <w:rPr>
          <w:rFonts w:ascii="Arial" w:eastAsia="Times New Roman" w:hAnsi="Arial" w:cs="Arial"/>
          <w:sz w:val="28"/>
          <w:szCs w:val="28"/>
          <w:lang w:val="es-PY" w:eastAsia="es-PY"/>
        </w:rPr>
        <w:t xml:space="preserve"> diseños de procedimientos administrativos interno para responder a las solicitudes de información pública.</w:t>
      </w:r>
    </w:p>
    <w:p w:rsidR="00B863F0" w:rsidRDefault="00B863F0" w:rsidP="00F70343">
      <w:pPr>
        <w:pStyle w:val="Prrafodelista"/>
        <w:spacing w:before="100" w:beforeAutospacing="1" w:after="100" w:afterAutospacing="1" w:line="240" w:lineRule="auto"/>
        <w:rPr>
          <w:rFonts w:ascii="Bodoni MT" w:hAnsi="Bodoni MT"/>
          <w:sz w:val="16"/>
          <w:szCs w:val="16"/>
        </w:rPr>
      </w:pPr>
    </w:p>
    <w:p w:rsidR="00F70343" w:rsidRDefault="00EB1666" w:rsidP="00F70343">
      <w:pPr>
        <w:pStyle w:val="Prrafodelista"/>
        <w:spacing w:before="100" w:beforeAutospacing="1" w:after="100" w:afterAutospacing="1" w:line="240" w:lineRule="auto"/>
        <w:rPr>
          <w:rFonts w:ascii="Arial" w:eastAsia="Times New Roman" w:hAnsi="Arial" w:cs="Arial"/>
          <w:sz w:val="28"/>
          <w:szCs w:val="28"/>
          <w:lang w:val="es-PY" w:eastAsia="es-PY"/>
        </w:rPr>
      </w:pPr>
      <w:bookmarkStart w:id="0" w:name="_GoBack"/>
      <w:bookmarkEnd w:id="0"/>
      <w:r w:rsidRPr="00EB1666">
        <w:rPr>
          <w:rFonts w:ascii="Bodoni MT" w:hAnsi="Bodoni MT"/>
          <w:sz w:val="16"/>
          <w:szCs w:val="16"/>
        </w:rPr>
        <w:t xml:space="preserve">  </w:t>
      </w:r>
      <w:r>
        <w:rPr>
          <w:rFonts w:ascii="Bodoni MT" w:hAnsi="Bodoni MT"/>
          <w:sz w:val="16"/>
          <w:szCs w:val="16"/>
        </w:rPr>
        <w:tab/>
      </w:r>
    </w:p>
    <w:p w:rsidR="008D562B" w:rsidRDefault="008D562B" w:rsidP="00EB1666">
      <w:pPr>
        <w:pStyle w:val="Prrafodelista"/>
        <w:spacing w:before="100" w:beforeAutospacing="1" w:after="100" w:afterAutospacing="1" w:line="240" w:lineRule="auto"/>
        <w:rPr>
          <w:rFonts w:ascii="Arial" w:eastAsia="Times New Roman" w:hAnsi="Arial" w:cs="Arial"/>
          <w:sz w:val="28"/>
          <w:szCs w:val="28"/>
          <w:lang w:val="es-PY" w:eastAsia="es-PY"/>
        </w:rPr>
      </w:pPr>
    </w:p>
    <w:p w:rsidR="004C2C01" w:rsidRPr="00382549" w:rsidRDefault="004C2C01" w:rsidP="005369D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8"/>
          <w:szCs w:val="28"/>
          <w:lang w:val="es-PY" w:eastAsia="es-PY"/>
        </w:rPr>
      </w:pPr>
      <w:r w:rsidRPr="00382549">
        <w:rPr>
          <w:rFonts w:ascii="Arial" w:eastAsia="Times New Roman" w:hAnsi="Arial" w:cs="Arial"/>
          <w:b/>
          <w:sz w:val="28"/>
          <w:szCs w:val="28"/>
          <w:lang w:val="es-PY" w:eastAsia="es-PY"/>
        </w:rPr>
        <w:lastRenderedPageBreak/>
        <w:t>COMPONENTE 2: RENDICION DE CUENTAS AL CIUDADANO</w:t>
      </w:r>
    </w:p>
    <w:p w:rsidR="00075FFB" w:rsidRPr="00382549" w:rsidRDefault="008D562B" w:rsidP="004C2C01">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Objetivos para este componente; planificar y ejecutar las acciones institucionales en materia de transparencia y anticorrupción.</w:t>
      </w:r>
    </w:p>
    <w:p w:rsidR="008D562B" w:rsidRPr="00382549" w:rsidRDefault="008D562B" w:rsidP="004C2C01">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Para lo cual se conforma el Comité de Rendición de Cuentas del Ciudadano, utilizando herramientas tecnológicas para el intercambio de ideas entre las dependencias involucradas.</w:t>
      </w:r>
    </w:p>
    <w:p w:rsidR="004C2C01" w:rsidRPr="00382549" w:rsidRDefault="004C2C01" w:rsidP="005369D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8"/>
          <w:szCs w:val="28"/>
          <w:lang w:val="es-PY" w:eastAsia="es-PY"/>
        </w:rPr>
      </w:pPr>
      <w:r w:rsidRPr="00382549">
        <w:rPr>
          <w:rFonts w:ascii="Arial" w:eastAsia="Times New Roman" w:hAnsi="Arial" w:cs="Arial"/>
          <w:b/>
          <w:sz w:val="28"/>
          <w:szCs w:val="28"/>
          <w:lang w:val="es-PY" w:eastAsia="es-PY"/>
        </w:rPr>
        <w:t>COMPONENTE 3: PARTICIPACION CIUDADANA</w:t>
      </w:r>
    </w:p>
    <w:p w:rsidR="003406F3" w:rsidRPr="00382549" w:rsidRDefault="008D562B" w:rsidP="0043258B">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Objetivos para este componente; participación ciudadana.</w:t>
      </w:r>
    </w:p>
    <w:p w:rsidR="008D562B" w:rsidRPr="00382549" w:rsidRDefault="008D562B" w:rsidP="0043258B">
      <w:pPr>
        <w:jc w:val="both"/>
        <w:rPr>
          <w:rFonts w:ascii="Arial" w:eastAsia="Times New Roman" w:hAnsi="Arial" w:cs="Arial"/>
          <w:sz w:val="28"/>
          <w:szCs w:val="28"/>
          <w:lang w:val="es-PY" w:eastAsia="es-PY"/>
        </w:rPr>
      </w:pPr>
      <w:r w:rsidRPr="00382549">
        <w:rPr>
          <w:rFonts w:ascii="Arial" w:eastAsia="Times New Roman" w:hAnsi="Arial" w:cs="Arial"/>
          <w:sz w:val="28"/>
          <w:szCs w:val="28"/>
          <w:lang w:val="es-PY" w:eastAsia="es-PY"/>
        </w:rPr>
        <w:t xml:space="preserve">Se define como actividad elaborar informes para el sitio web </w:t>
      </w:r>
      <w:r w:rsidR="007E5E35" w:rsidRPr="00382549">
        <w:rPr>
          <w:rFonts w:ascii="Arial" w:eastAsia="Times New Roman" w:hAnsi="Arial" w:cs="Arial"/>
          <w:sz w:val="28"/>
          <w:szCs w:val="28"/>
          <w:lang w:val="es-PY" w:eastAsia="es-PY"/>
        </w:rPr>
        <w:t>a fin de dar mayor conocimiento de la ciudadanía.</w:t>
      </w:r>
    </w:p>
    <w:p w:rsidR="00EB1666" w:rsidRDefault="00A630CC" w:rsidP="00EB1666">
      <w:pPr>
        <w:rPr>
          <w:rFonts w:ascii="Arial" w:hAnsi="Arial" w:cs="Arial"/>
          <w:sz w:val="28"/>
          <w:szCs w:val="28"/>
          <w:lang w:val="es-PY"/>
        </w:rPr>
      </w:pPr>
      <w:r w:rsidRPr="00382549">
        <w:rPr>
          <w:rFonts w:ascii="Arial" w:hAnsi="Arial" w:cs="Arial"/>
          <w:sz w:val="28"/>
          <w:szCs w:val="28"/>
          <w:lang w:val="es-PY"/>
        </w:rPr>
        <w:tab/>
      </w:r>
    </w:p>
    <w:p w:rsidR="0094656E" w:rsidRDefault="00EB1666" w:rsidP="00F70343">
      <w:pPr>
        <w:spacing w:before="100" w:beforeAutospacing="1" w:after="100" w:afterAutospacing="1" w:line="240" w:lineRule="auto"/>
        <w:contextualSpacing/>
        <w:rPr>
          <w:lang w:val="es-PY"/>
        </w:rPr>
      </w:pPr>
      <w:r w:rsidRPr="00EB1666">
        <w:rPr>
          <w:rFonts w:ascii="Bodoni MT" w:hAnsi="Bodoni MT"/>
          <w:sz w:val="16"/>
          <w:szCs w:val="16"/>
        </w:rPr>
        <w:t xml:space="preserve">  </w:t>
      </w:r>
      <w:r>
        <w:rPr>
          <w:rFonts w:ascii="Bodoni MT" w:hAnsi="Bodoni MT"/>
          <w:sz w:val="16"/>
          <w:szCs w:val="16"/>
        </w:rPr>
        <w:tab/>
      </w: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p>
    <w:p w:rsidR="0094656E" w:rsidRDefault="0094656E" w:rsidP="00A630CC">
      <w:pPr>
        <w:rPr>
          <w:lang w:val="es-PY"/>
        </w:rPr>
      </w:pPr>
      <w:r>
        <w:rPr>
          <w:noProof/>
          <w:lang w:eastAsia="es-ES"/>
        </w:rPr>
        <w:lastRenderedPageBreak/>
        <w:drawing>
          <wp:inline distT="0" distB="0" distL="0" distR="0">
            <wp:extent cx="5756910" cy="9372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235" cy="9397550"/>
                    </a:xfrm>
                    <a:prstGeom prst="rect">
                      <a:avLst/>
                    </a:prstGeom>
                    <a:noFill/>
                    <a:ln>
                      <a:noFill/>
                    </a:ln>
                  </pic:spPr>
                </pic:pic>
              </a:graphicData>
            </a:graphic>
          </wp:inline>
        </w:drawing>
      </w:r>
    </w:p>
    <w:p w:rsidR="0094656E" w:rsidRPr="00A630CC" w:rsidRDefault="0094656E" w:rsidP="00A630CC">
      <w:pPr>
        <w:rPr>
          <w:lang w:val="es-PY"/>
        </w:rPr>
      </w:pPr>
      <w:r>
        <w:rPr>
          <w:noProof/>
          <w:lang w:eastAsia="es-ES"/>
        </w:rPr>
        <w:lastRenderedPageBreak/>
        <w:drawing>
          <wp:inline distT="0" distB="0" distL="0" distR="0">
            <wp:extent cx="5946775" cy="10401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586" cy="10428955"/>
                    </a:xfrm>
                    <a:prstGeom prst="rect">
                      <a:avLst/>
                    </a:prstGeom>
                    <a:noFill/>
                    <a:ln>
                      <a:noFill/>
                    </a:ln>
                  </pic:spPr>
                </pic:pic>
              </a:graphicData>
            </a:graphic>
          </wp:inline>
        </w:drawing>
      </w:r>
    </w:p>
    <w:p w:rsidR="00140FCC" w:rsidRDefault="0094656E" w:rsidP="00E77279">
      <w:pPr>
        <w:rPr>
          <w:lang w:val="es-PY"/>
        </w:rPr>
      </w:pPr>
      <w:r>
        <w:rPr>
          <w:noProof/>
          <w:lang w:eastAsia="es-ES"/>
        </w:rPr>
        <w:lastRenderedPageBreak/>
        <w:drawing>
          <wp:inline distT="0" distB="0" distL="0" distR="0">
            <wp:extent cx="5739765" cy="10058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7863" cy="10072591"/>
                    </a:xfrm>
                    <a:prstGeom prst="rect">
                      <a:avLst/>
                    </a:prstGeom>
                    <a:noFill/>
                    <a:ln>
                      <a:noFill/>
                    </a:ln>
                  </pic:spPr>
                </pic:pic>
              </a:graphicData>
            </a:graphic>
          </wp:inline>
        </w:drawing>
      </w:r>
    </w:p>
    <w:sectPr w:rsidR="00140FCC" w:rsidSect="00496591">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50" w:rsidRDefault="00580950" w:rsidP="00D56599">
      <w:pPr>
        <w:spacing w:after="0" w:line="240" w:lineRule="auto"/>
      </w:pPr>
      <w:r>
        <w:separator/>
      </w:r>
    </w:p>
  </w:endnote>
  <w:endnote w:type="continuationSeparator" w:id="0">
    <w:p w:rsidR="00580950" w:rsidRDefault="00580950" w:rsidP="00D5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50" w:rsidRDefault="00580950" w:rsidP="00D56599">
      <w:pPr>
        <w:spacing w:after="0" w:line="240" w:lineRule="auto"/>
      </w:pPr>
      <w:r>
        <w:separator/>
      </w:r>
    </w:p>
  </w:footnote>
  <w:footnote w:type="continuationSeparator" w:id="0">
    <w:p w:rsidR="00580950" w:rsidRDefault="00580950" w:rsidP="00D56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218E"/>
    <w:multiLevelType w:val="hybridMultilevel"/>
    <w:tmpl w:val="18BAD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AE39AB"/>
    <w:multiLevelType w:val="hybridMultilevel"/>
    <w:tmpl w:val="33DC01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24D36126"/>
    <w:multiLevelType w:val="hybridMultilevel"/>
    <w:tmpl w:val="FAC02A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116BD"/>
    <w:multiLevelType w:val="hybridMultilevel"/>
    <w:tmpl w:val="1BEC6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F6269E"/>
    <w:multiLevelType w:val="hybridMultilevel"/>
    <w:tmpl w:val="67E8C08C"/>
    <w:lvl w:ilvl="0" w:tplc="F342B85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56"/>
    <w:rsid w:val="00012CF5"/>
    <w:rsid w:val="00075FFB"/>
    <w:rsid w:val="00140FCC"/>
    <w:rsid w:val="001B3656"/>
    <w:rsid w:val="00320C5F"/>
    <w:rsid w:val="00334C8C"/>
    <w:rsid w:val="003406F3"/>
    <w:rsid w:val="00382549"/>
    <w:rsid w:val="003A0D8A"/>
    <w:rsid w:val="003C5D3C"/>
    <w:rsid w:val="0043258B"/>
    <w:rsid w:val="00496591"/>
    <w:rsid w:val="004C2C01"/>
    <w:rsid w:val="005369D1"/>
    <w:rsid w:val="005411EC"/>
    <w:rsid w:val="00545E14"/>
    <w:rsid w:val="00553838"/>
    <w:rsid w:val="0056437D"/>
    <w:rsid w:val="00580950"/>
    <w:rsid w:val="00593458"/>
    <w:rsid w:val="005F31CA"/>
    <w:rsid w:val="00611DDF"/>
    <w:rsid w:val="00687762"/>
    <w:rsid w:val="006D245E"/>
    <w:rsid w:val="00797F5E"/>
    <w:rsid w:val="007E5E35"/>
    <w:rsid w:val="008543EF"/>
    <w:rsid w:val="0087714F"/>
    <w:rsid w:val="008D562B"/>
    <w:rsid w:val="009435B0"/>
    <w:rsid w:val="0094656E"/>
    <w:rsid w:val="009717B9"/>
    <w:rsid w:val="009D203A"/>
    <w:rsid w:val="009F3A14"/>
    <w:rsid w:val="00A15CA9"/>
    <w:rsid w:val="00A16284"/>
    <w:rsid w:val="00A630CC"/>
    <w:rsid w:val="00B35010"/>
    <w:rsid w:val="00B41A2F"/>
    <w:rsid w:val="00B863F0"/>
    <w:rsid w:val="00BA6DD9"/>
    <w:rsid w:val="00BE028E"/>
    <w:rsid w:val="00C26927"/>
    <w:rsid w:val="00CB582C"/>
    <w:rsid w:val="00CC320C"/>
    <w:rsid w:val="00D05219"/>
    <w:rsid w:val="00D23DEE"/>
    <w:rsid w:val="00D42321"/>
    <w:rsid w:val="00D56599"/>
    <w:rsid w:val="00DE3F69"/>
    <w:rsid w:val="00E77279"/>
    <w:rsid w:val="00EB1666"/>
    <w:rsid w:val="00ED4D0B"/>
    <w:rsid w:val="00F70343"/>
    <w:rsid w:val="00FB09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91BFA-69F4-42C7-A9F3-0294D19F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7279"/>
    <w:pPr>
      <w:ind w:left="720"/>
      <w:contextualSpacing/>
    </w:pPr>
  </w:style>
  <w:style w:type="paragraph" w:styleId="Encabezado">
    <w:name w:val="header"/>
    <w:basedOn w:val="Normal"/>
    <w:link w:val="EncabezadoCar"/>
    <w:uiPriority w:val="99"/>
    <w:unhideWhenUsed/>
    <w:rsid w:val="00D565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599"/>
  </w:style>
  <w:style w:type="paragraph" w:styleId="Piedepgina">
    <w:name w:val="footer"/>
    <w:basedOn w:val="Normal"/>
    <w:link w:val="PiedepginaCar"/>
    <w:uiPriority w:val="99"/>
    <w:unhideWhenUsed/>
    <w:rsid w:val="00D565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9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https://www.sfp.gov.py/sfp/img/porta%20web%20sfp.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9</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Sanabria</dc:creator>
  <cp:keywords/>
  <dc:description/>
  <cp:lastModifiedBy>Antonio Sanabria</cp:lastModifiedBy>
  <cp:revision>40</cp:revision>
  <dcterms:created xsi:type="dcterms:W3CDTF">2020-08-12T13:02:00Z</dcterms:created>
  <dcterms:modified xsi:type="dcterms:W3CDTF">2020-08-18T12:31:00Z</dcterms:modified>
</cp:coreProperties>
</file>